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50" w:type="pct"/>
        <w:tblCellSpacing w:w="0" w:type="dxa"/>
        <w:tblInd w:w="-1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3"/>
        <w:gridCol w:w="2610"/>
      </w:tblGrid>
      <w:tr w:rsidR="00177CCB" w:rsidRPr="00B84155" w:rsidTr="00177CCB">
        <w:trPr>
          <w:trHeight w:val="15660"/>
          <w:tblCellSpacing w:w="0" w:type="dxa"/>
        </w:trPr>
        <w:tc>
          <w:tcPr>
            <w:tcW w:w="403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77CCB" w:rsidRPr="00B84155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77CCB" w:rsidRPr="00B84155" w:rsidRDefault="00177CCB" w:rsidP="00B8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>Методические и иные документы, разработанные ДОУ</w:t>
            </w:r>
          </w:p>
          <w:p w:rsidR="00177CCB" w:rsidRPr="00B84155" w:rsidRDefault="00177CCB" w:rsidP="00177C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  </w:t>
            </w: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1. Образовательные программы, реализуемые в </w:t>
            </w:r>
            <w:proofErr w:type="gramStart"/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МБДОУ  д</w:t>
            </w:r>
            <w:proofErr w:type="gramEnd"/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/с «</w:t>
            </w:r>
            <w:r w:rsidR="00B84155"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Соколенок</w:t>
            </w: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»:</w:t>
            </w:r>
          </w:p>
          <w:p w:rsidR="00177CCB" w:rsidRPr="00B84155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Программы и планы:</w:t>
            </w:r>
          </w:p>
          <w:p w:rsidR="00177CCB" w:rsidRPr="00B84155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образования </w:t>
            </w:r>
          </w:p>
          <w:p w:rsidR="00177CCB" w:rsidRPr="00B84155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образовательные стандарты </w:t>
            </w:r>
          </w:p>
          <w:p w:rsidR="00177CCB" w:rsidRPr="00B84155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учебные программы, разработанные на основе примерных, авторских и учебных программ</w:t>
            </w:r>
          </w:p>
          <w:p w:rsidR="00177CCB" w:rsidRPr="00B84155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</w:t>
            </w:r>
            <w:hyperlink r:id="rId5" w:history="1">
              <w:r w:rsidRPr="00B84155">
                <w:rPr>
                  <w:rFonts w:ascii="Times New Roman" w:eastAsia="Times New Roman" w:hAnsi="Times New Roman" w:cs="Times New Roman"/>
                  <w:bCs/>
                  <w:color w:val="549200"/>
                  <w:sz w:val="28"/>
                  <w:szCs w:val="28"/>
                  <w:lang w:eastAsia="ru-RU"/>
                </w:rPr>
                <w:t> </w:t>
              </w:r>
            </w:hyperlink>
          </w:p>
          <w:p w:rsidR="00177CCB" w:rsidRPr="00B84155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  <w:p w:rsidR="00177CCB" w:rsidRPr="00B84155" w:rsidRDefault="00177CCB" w:rsidP="00B84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2. Организация образовательного процесса</w:t>
            </w:r>
          </w:p>
          <w:p w:rsidR="00177CCB" w:rsidRPr="00B84155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Локальные акты по основным </w:t>
            </w:r>
            <w:proofErr w:type="spellStart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вопрасам</w:t>
            </w:r>
            <w:proofErr w:type="spellEnd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осуществлении образовательной деятельности в МБДОУ 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</w:t>
            </w:r>
            <w:r w:rsidR="00B84155"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Соколенок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»: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 приема воспитанников 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внутреннего распорядка </w:t>
            </w:r>
            <w:proofErr w:type="spellStart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воспитанниов</w:t>
            </w:r>
            <w:proofErr w:type="spellEnd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режиме занятий 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утверждения образовательных программ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принятия локальных актов 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порядке комплектования МБДОУ 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</w:t>
            </w:r>
            <w:r w:rsidR="00B84155"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Соколенок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комиссии по урегулированию споров между участниками образовательных отношений МБДОУ 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</w:t>
            </w:r>
            <w:r w:rsidR="00B84155"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Соколенок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периодичность и порядок текущего контроля успеваемости и промежуточной аттестации обучающихся 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 и основания для перевода, отчисления и </w:t>
            </w:r>
            <w:proofErr w:type="spellStart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востановления</w:t>
            </w:r>
            <w:proofErr w:type="spellEnd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 между образовательной организацией и обучающимися и (или) родителями (законными представителями) несовершеннолетних обучающихся 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  оформления</w:t>
            </w:r>
            <w:proofErr w:type="gramEnd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  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педагогическом совете </w:t>
            </w:r>
          </w:p>
          <w:p w:rsidR="00177CCB" w:rsidRPr="00B84155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77CCB" w:rsidRPr="00B84155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Номенклатура дел </w:t>
            </w:r>
            <w:r w:rsidRPr="00B841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МБДОУ </w:t>
            </w: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д/с «</w:t>
            </w:r>
            <w:r w:rsidR="00B84155"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Соколенок</w:t>
            </w:r>
            <w:r w:rsidRPr="00B841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»</w:t>
            </w:r>
          </w:p>
          <w:p w:rsidR="00177CCB" w:rsidRPr="00B84155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 </w:t>
            </w:r>
          </w:p>
          <w:p w:rsidR="00177CCB" w:rsidRPr="00B84155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образовательного учреждения </w:t>
            </w:r>
          </w:p>
          <w:p w:rsidR="00177CCB" w:rsidRPr="00B84155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учебных занятий </w:t>
            </w:r>
          </w:p>
          <w:p w:rsidR="00177CCB" w:rsidRPr="00B84155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внутрисадового</w:t>
            </w:r>
            <w:proofErr w:type="spellEnd"/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ФГОС:</w:t>
            </w:r>
          </w:p>
          <w:p w:rsidR="00177CCB" w:rsidRPr="00B84155" w:rsidRDefault="00177CCB" w:rsidP="00B841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осуществлении текущего контроля освоения детьми основной образовательной программы МБДОУ </w:t>
            </w:r>
            <w:proofErr w:type="spellStart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Pr="00B84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</w:t>
            </w:r>
            <w:r w:rsidR="00B84155"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Соколенок</w:t>
            </w:r>
            <w:r w:rsidRPr="00B84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65" w:type="pct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23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177CCB" w:rsidRPr="00B84155" w:rsidTr="00177CCB">
              <w:trPr>
                <w:tblCellSpacing w:w="0" w:type="dxa"/>
              </w:trPr>
              <w:tc>
                <w:tcPr>
                  <w:tcW w:w="2385" w:type="dxa"/>
                  <w:hideMark/>
                </w:tcPr>
                <w:p w:rsidR="00177CCB" w:rsidRPr="00B84155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7CCB" w:rsidRPr="00B84155" w:rsidTr="00177CCB">
              <w:trPr>
                <w:trHeight w:val="15420"/>
                <w:tblCellSpacing w:w="0" w:type="dxa"/>
              </w:trPr>
              <w:tc>
                <w:tcPr>
                  <w:tcW w:w="238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7CCB" w:rsidRPr="00B84155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7CCB" w:rsidRPr="00B84155" w:rsidRDefault="00177CCB" w:rsidP="00177C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CB" w:rsidRPr="00B84155" w:rsidTr="00177CCB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77CCB" w:rsidRPr="00B84155" w:rsidRDefault="00177CCB" w:rsidP="0017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CCB" w:rsidRPr="00B84155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 w:themeColor="text1"/>
          <w:sz w:val="33"/>
          <w:szCs w:val="33"/>
          <w:u w:val="single"/>
          <w:lang w:eastAsia="ru-RU"/>
        </w:rPr>
      </w:pPr>
      <w:r w:rsidRPr="00B84155">
        <w:rPr>
          <w:rFonts w:ascii="Arial" w:eastAsia="Times New Roman" w:hAnsi="Arial" w:cs="Arial"/>
          <w:b/>
          <w:bCs/>
          <w:i/>
          <w:color w:val="000000" w:themeColor="text1"/>
          <w:sz w:val="33"/>
          <w:szCs w:val="33"/>
          <w:u w:val="single"/>
          <w:lang w:eastAsia="ru-RU"/>
        </w:rPr>
        <w:t>Локальные акты ДОУ</w:t>
      </w:r>
    </w:p>
    <w:p w:rsidR="00177CCB" w:rsidRPr="00B84155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84155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Учреждение издаёт следующие локальные акты, регламентирующие его деятельность:</w:t>
      </w:r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6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Устав МБДОУ  д/с «</w:t>
        </w:r>
        <w:r w:rsidRPr="00B8415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Соколенок</w:t>
        </w:r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» </w:t>
        </w:r>
      </w:hyperlink>
      <w:bookmarkStart w:id="0" w:name="_GoBack"/>
      <w:bookmarkEnd w:id="0"/>
    </w:p>
    <w:p w:rsidR="00177CCB" w:rsidRPr="00B84155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84155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с Учредителем;</w:t>
      </w:r>
    </w:p>
    <w:p w:rsidR="00177CCB" w:rsidRPr="00B84155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84155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Приказами, распоряжениями заведующего Учреждением;</w:t>
      </w:r>
    </w:p>
    <w:p w:rsidR="00177CCB" w:rsidRPr="00B84155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84155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Штатным расписанием Учреждения;</w:t>
      </w:r>
    </w:p>
    <w:p w:rsidR="00177CCB" w:rsidRPr="00B84155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84155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Учреждения с родителями (законными представителями);</w:t>
      </w:r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7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Программа развития МБДОУ  д/с «</w:t>
        </w:r>
        <w:r w:rsidRPr="00B8415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Соколенок</w:t>
        </w:r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» </w:t>
        </w:r>
      </w:hyperlink>
      <w:r w:rsidR="00177CCB" w:rsidRPr="00B84155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8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Правилами внутреннего трудового распорядка Учреждения;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9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Коллективный договор МБДОУ  д/с «</w:t>
        </w:r>
        <w:r w:rsidRPr="00B8415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Соколенок</w:t>
        </w:r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» 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0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педагогическом  Совете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1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совещании при заведующем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2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ПМПК</w:t>
        </w:r>
      </w:hyperlink>
    </w:p>
    <w:p w:rsidR="00177CCB" w:rsidRPr="00B84155" w:rsidRDefault="00B84155" w:rsidP="00177CC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3" w:tgtFrame="_blank" w:history="1"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Положение</w:t>
        </w:r>
      </w:hyperlink>
      <w:hyperlink r:id="rId14" w:tgtFrame="_blank" w:history="1"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 о порядке приема</w:t>
        </w:r>
      </w:hyperlink>
      <w:hyperlink r:id="rId15" w:tgtFrame="_blank" w:history="1"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 обучающихся на обучение по образовательным программам дошкольного образования в  МБДОУ  д/с «</w:t>
        </w:r>
        <w:r w:rsidRPr="00B8415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Соколенок</w:t>
        </w:r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» </w:t>
        </w:r>
      </w:hyperlink>
    </w:p>
    <w:p w:rsidR="00177CCB" w:rsidRPr="00B84155" w:rsidRDefault="00B84155" w:rsidP="00177CCB">
      <w:p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6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организации и проведении мониторинговой деятельности в МБДОУ  д/с «</w:t>
        </w:r>
        <w:r w:rsidRPr="00B8415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Соколенок</w:t>
        </w:r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» </w:t>
        </w:r>
      </w:hyperlink>
      <w:r w:rsidR="00177CCB" w:rsidRPr="00B84155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7" w:tgtFrame="_blank" w:history="1"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Положение о рабочей программе педагога </w:t>
        </w:r>
        <w:proofErr w:type="spellStart"/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в</w:t>
        </w:r>
      </w:hyperlink>
      <w:hyperlink r:id="rId18" w:tgtFrame="_blank" w:history="1"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соответствие</w:t>
        </w:r>
        <w:proofErr w:type="spellEnd"/>
        <w:r w:rsidR="00177CCB" w:rsidRPr="00B84155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 с ФГОС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9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родительском комитете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0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должностном контроле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1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организации и проведении аттестации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2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родительских собраниях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3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общем родительском собрании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4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методическом кабинете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5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комиссии по урегулированию споров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6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нормах профессиональной этике педагогических работников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7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Кодекс профессиональной этики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8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программе развития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9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противодействии коррупции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0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B84155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1" w:tgtFrame="_blank" w:history="1">
        <w:r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предметно-пространственной развивающей среде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2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языках образования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3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аттестационной комиссии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4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B84155" w:rsidRDefault="00B8415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5" w:tgtFrame="_blank" w:history="1">
        <w:r w:rsidR="00177CCB" w:rsidRPr="00B84155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создании условий для осуществления присмотра и ухода за детьми, содержания детей в ДОУ</w:t>
        </w:r>
      </w:hyperlink>
    </w:p>
    <w:p w:rsidR="00177CCB" w:rsidRPr="00B84155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84155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ru-RU"/>
        </w:rPr>
        <w:t>Иными локальными актами, принятыми Учреждением в процессе</w:t>
      </w:r>
    </w:p>
    <w:p w:rsidR="00177CCB" w:rsidRPr="00B84155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84155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ru-RU"/>
        </w:rPr>
        <w:t>своей деятельности в соответствии с действующим законодательством РФ.</w:t>
      </w:r>
    </w:p>
    <w:p w:rsidR="00177CCB" w:rsidRPr="00B84155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8415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Нормативно - правовое обеспечение. Программа развития ДОУ и отчёты о её реализации. Годовые отчёты о реализации районной подпрограммы дошкольного образования в </w:t>
      </w:r>
      <w:proofErr w:type="spellStart"/>
      <w:r w:rsidRPr="00B8415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Грачёвском</w:t>
      </w:r>
      <w:proofErr w:type="spellEnd"/>
      <w:r w:rsidRPr="00B8415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районе. Приоритеты в дошкольном образовании.</w:t>
      </w:r>
    </w:p>
    <w:p w:rsidR="00177CCB" w:rsidRPr="00B84155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B84155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ru-RU"/>
        </w:rPr>
        <w:t xml:space="preserve">Работа </w:t>
      </w:r>
      <w:proofErr w:type="gramStart"/>
      <w:r w:rsidR="005C6036" w:rsidRPr="00B84155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ru-RU"/>
        </w:rPr>
        <w:t>МБДОУ  д</w:t>
      </w:r>
      <w:proofErr w:type="gramEnd"/>
      <w:r w:rsidR="005C6036" w:rsidRPr="00B84155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ru-RU"/>
        </w:rPr>
        <w:t>/с «</w:t>
      </w:r>
      <w:r w:rsidR="00B84155" w:rsidRPr="00B8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Соколенок</w:t>
      </w:r>
      <w:r w:rsidR="005C6036" w:rsidRPr="00B84155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ru-RU"/>
        </w:rPr>
        <w:t>» </w:t>
      </w:r>
      <w:r w:rsidRPr="00B84155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ru-RU"/>
        </w:rPr>
        <w:t xml:space="preserve"> осуществляется в соответствии с Уставом дошкольного учреждения и законодательством Российской Федерации.</w:t>
      </w:r>
    </w:p>
    <w:p w:rsidR="00177CCB" w:rsidRPr="00B84155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</w:pPr>
    </w:p>
    <w:p w:rsidR="00177CCB" w:rsidRPr="00B84155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</w:pPr>
    </w:p>
    <w:p w:rsidR="006560AE" w:rsidRPr="00B84155" w:rsidRDefault="006560AE" w:rsidP="00177CCB">
      <w:pPr>
        <w:rPr>
          <w:rFonts w:ascii="Times New Roman" w:hAnsi="Times New Roman" w:cs="Times New Roman"/>
          <w:sz w:val="28"/>
          <w:szCs w:val="28"/>
        </w:rPr>
      </w:pPr>
    </w:p>
    <w:sectPr w:rsidR="006560AE" w:rsidRPr="00B84155" w:rsidSect="00177CC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D2D"/>
    <w:multiLevelType w:val="multilevel"/>
    <w:tmpl w:val="01C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6397F"/>
    <w:multiLevelType w:val="multilevel"/>
    <w:tmpl w:val="E9E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415A1"/>
    <w:multiLevelType w:val="multilevel"/>
    <w:tmpl w:val="D8B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F6506"/>
    <w:multiLevelType w:val="multilevel"/>
    <w:tmpl w:val="C0E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5258C"/>
    <w:multiLevelType w:val="multilevel"/>
    <w:tmpl w:val="51A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CC"/>
    <w:rsid w:val="00177CCB"/>
    <w:rsid w:val="005C6036"/>
    <w:rsid w:val="006560AE"/>
    <w:rsid w:val="00B168CC"/>
    <w:rsid w:val="00B84155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C0D3"/>
  <w15:docId w15:val="{940917B8-90F3-417A-96D5-0D848112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sad7.com.ru/data/documents/Pravila_vnutrennego_rasporyadka.PDF" TargetMode="External"/><Relationship Id="rId13" Type="http://schemas.openxmlformats.org/officeDocument/2006/relationships/hyperlink" Target="http://detskijsad7.com.ru/data/documents/polozhenie_o_prieme_2017.PDF" TargetMode="External"/><Relationship Id="rId18" Type="http://schemas.openxmlformats.org/officeDocument/2006/relationships/hyperlink" Target="http://detskijsad7.com.ru/data/documents/Polozhenie_o_rabochey_programme_pedagoga_v_sootvetstvie_s_FGOS.PDF" TargetMode="External"/><Relationship Id="rId26" Type="http://schemas.openxmlformats.org/officeDocument/2006/relationships/hyperlink" Target="http://detskijsad7.com.ru/data/documents/Polozhenie_o_normah_professionalnoy_etike_pedagogicheskih_rabotniko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kijsad7.com.ru/data/documents/Polozhenie_ob_organizacii_i_provedenii_attestacii.PDF" TargetMode="External"/><Relationship Id="rId34" Type="http://schemas.openxmlformats.org/officeDocument/2006/relationships/hyperlink" Target="http://detskijsad7.com.ru/data/documents/Polozhenie_ob_informacionnoy_otkrytosti_1.PDF" TargetMode="External"/><Relationship Id="rId7" Type="http://schemas.openxmlformats.org/officeDocument/2006/relationships/hyperlink" Target="http://detskijsad7.com.ru/data/documents/P-R-O-G-R-A-M-M-A-razvititya.docx" TargetMode="External"/><Relationship Id="rId12" Type="http://schemas.openxmlformats.org/officeDocument/2006/relationships/hyperlink" Target="http://detskijsad7.com.ru/data/documents/polozhenie_PMPK.PDF" TargetMode="External"/><Relationship Id="rId17" Type="http://schemas.openxmlformats.org/officeDocument/2006/relationships/hyperlink" Target="http://detskijsad7.com.ru/data/documents/Polozhenie_o_rabochey_programme_pedagoga_v_sootvetstvie_s_FGOS.PDF" TargetMode="External"/><Relationship Id="rId25" Type="http://schemas.openxmlformats.org/officeDocument/2006/relationships/hyperlink" Target="http://detskijsad7.com.ru/data/documents/Polozhenie_o_komissii_po_uregulirovaniyu_sporov.PDF" TargetMode="External"/><Relationship Id="rId33" Type="http://schemas.openxmlformats.org/officeDocument/2006/relationships/hyperlink" Target="http://detskijsad7.com.ru/data/documents/Polozhenie_ob_attestacionnoy_komiss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kijsad7.com.ru/data/documents/Polozhenie_ob_organizacii_i_provedenii_monitoringovoy_deyatelnosti.PDF" TargetMode="External"/><Relationship Id="rId20" Type="http://schemas.openxmlformats.org/officeDocument/2006/relationships/hyperlink" Target="http://detskijsad7.com.ru/data/documents/Polozhenie_o_dolzhnostnom_vnutrisadovskom_kontrole.PDF" TargetMode="External"/><Relationship Id="rId29" Type="http://schemas.openxmlformats.org/officeDocument/2006/relationships/hyperlink" Target="http://detskijsad7.com.ru/data/documents/Polozhenie_o_protivodeystvii_korrupc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kijsad7.com.ru/data/documents/Ustav-MKDOU-Detskiy-sad-7-s.-Krasnoe-v-novoy-redakcii-2017-s-1-str.doc" TargetMode="External"/><Relationship Id="rId11" Type="http://schemas.openxmlformats.org/officeDocument/2006/relationships/hyperlink" Target="http://detskijsad7.com.ru/data/documents/Polozhenie_ob_administrativnom_soveshchanii.PDF" TargetMode="External"/><Relationship Id="rId24" Type="http://schemas.openxmlformats.org/officeDocument/2006/relationships/hyperlink" Target="http://detskijsad7.com.ru/data/documents/Polozhenie_o_metodicheskom_kabinete.PDF" TargetMode="External"/><Relationship Id="rId32" Type="http://schemas.openxmlformats.org/officeDocument/2006/relationships/hyperlink" Target="http://detskijsad7.com.ru/data/documents/POLOZhENIE_O_YaZYKAH_OBRAZOVANIYa_V_MBDOU_DETSKIY_SAD_OBShchERAZVIVAYuShchEGO_VIDA_S_PRIORITETNYM_OSUShchESTVLENIEM_DEYaTELNOSTI_PO_HUDOZhESTVENNO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upodsnegnik-76nv86.edusite.ru/p144aa1.html" TargetMode="External"/><Relationship Id="rId15" Type="http://schemas.openxmlformats.org/officeDocument/2006/relationships/hyperlink" Target="http://detskijsad7.com.ru/data/documents/polozhenie_o_prieme_2017.PDF" TargetMode="External"/><Relationship Id="rId23" Type="http://schemas.openxmlformats.org/officeDocument/2006/relationships/hyperlink" Target="http://detskijsad7.com.ru/data/documents/Polozhenie_ob_obshchem_roditelskom_sobranii.PDF" TargetMode="External"/><Relationship Id="rId28" Type="http://schemas.openxmlformats.org/officeDocument/2006/relationships/hyperlink" Target="http://detskijsad7.com.ru/data/documents/Polozhenie_o_programme_razvitiya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tskijsad7.com.ru/data/documents/Polozhenie_o_pedagogicheskom_sovete.PDF" TargetMode="External"/><Relationship Id="rId19" Type="http://schemas.openxmlformats.org/officeDocument/2006/relationships/hyperlink" Target="http://detskijsad7.com.ru/data/documents/Polozhenie_o_Roditelskom__komitete.PDF" TargetMode="External"/><Relationship Id="rId31" Type="http://schemas.openxmlformats.org/officeDocument/2006/relationships/hyperlink" Target="http://detskijsad7.com.ru/data/documents/Polozhenie_o_predmetno-prostranstvennoy_razvivayushchey_sre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kijsad7.com.ru/data/documents/Kollektivnyy-dogovor-MKDOU-Detskiy-sad-7-2014-2017.pdf" TargetMode="External"/><Relationship Id="rId14" Type="http://schemas.openxmlformats.org/officeDocument/2006/relationships/hyperlink" Target="http://detskijsad7.com.ru/data/documents/polozhenie_o_prieme_2017.PDF" TargetMode="External"/><Relationship Id="rId22" Type="http://schemas.openxmlformats.org/officeDocument/2006/relationships/hyperlink" Target="http://detskijsad7.com.ru/data/documents/Polozhenie_o_roditelskom_sobranii_gruppy.PDF" TargetMode="External"/><Relationship Id="rId27" Type="http://schemas.openxmlformats.org/officeDocument/2006/relationships/hyperlink" Target="http://detskijsad7.com.ru/data/documents/Kodeks_professionalnoy_etiki.pdf" TargetMode="External"/><Relationship Id="rId30" Type="http://schemas.openxmlformats.org/officeDocument/2006/relationships/hyperlink" Target="http://detskijsad7.com.ru/data/documents/Polozhenie_ob_informacionnoy_otkrytosti.PDF" TargetMode="External"/><Relationship Id="rId35" Type="http://schemas.openxmlformats.org/officeDocument/2006/relationships/hyperlink" Target="http://detskijsad7.com.ru/data/documents/polozhenie_prismotr_i_uhod.PDF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2019-04-11T18:38:00Z</dcterms:created>
  <dcterms:modified xsi:type="dcterms:W3CDTF">2019-04-11T18:38:00Z</dcterms:modified>
</cp:coreProperties>
</file>