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5D" w:rsidRPr="00420CFB" w:rsidRDefault="00713D5D" w:rsidP="00713D5D">
      <w:pPr>
        <w:jc w:val="center"/>
        <w:rPr>
          <w:b/>
          <w:sz w:val="28"/>
          <w:u w:val="single"/>
        </w:rPr>
      </w:pPr>
      <w:r w:rsidRPr="00713D5D">
        <w:rPr>
          <w:b/>
          <w:color w:val="auto"/>
          <w:sz w:val="28"/>
          <w:u w:val="single"/>
        </w:rPr>
        <w:t xml:space="preserve">МУНИЦИПАЛЬНОЕ БЮДЖЕТНОЕ ДОШКОЛЬНОЕ ОБЩЕОБРАЗОВАТЕЛЬНОЕ </w:t>
      </w:r>
      <w:proofErr w:type="gramStart"/>
      <w:r w:rsidRPr="00713D5D">
        <w:rPr>
          <w:b/>
          <w:color w:val="auto"/>
          <w:sz w:val="28"/>
          <w:u w:val="single"/>
        </w:rPr>
        <w:t>УЧРЕЖДЕНИЕ«</w:t>
      </w:r>
      <w:proofErr w:type="gramEnd"/>
      <w:r w:rsidRPr="00713D5D">
        <w:rPr>
          <w:b/>
          <w:color w:val="auto"/>
          <w:sz w:val="28"/>
          <w:u w:val="single"/>
        </w:rPr>
        <w:t>ТЛИБИШИНСКИЙДЕТСКИЙ САД «СОКОЛЕНОК»</w:t>
      </w:r>
    </w:p>
    <w:p w:rsidR="00AD1BF0" w:rsidRPr="00146295" w:rsidRDefault="00713D5D" w:rsidP="00713D5D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146295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 xml:space="preserve"> </w:t>
      </w:r>
      <w:r w:rsidR="00AD1BF0" w:rsidRPr="00146295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AD1BF0" w:rsidRPr="00146295" w:rsidRDefault="00AD1BF0" w:rsidP="00AD1BF0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09"/>
        <w:gridCol w:w="4642"/>
      </w:tblGrid>
      <w:tr w:rsidR="00AD1BF0" w:rsidRPr="00146295" w:rsidTr="00713D5D">
        <w:trPr>
          <w:trHeight w:val="2134"/>
        </w:trPr>
        <w:tc>
          <w:tcPr>
            <w:tcW w:w="4834" w:type="dxa"/>
          </w:tcPr>
          <w:p w:rsidR="00AD1BF0" w:rsidRPr="00146295" w:rsidRDefault="00AD1BF0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</w:tc>
        <w:tc>
          <w:tcPr>
            <w:tcW w:w="4836" w:type="dxa"/>
          </w:tcPr>
          <w:p w:rsidR="00AD1BF0" w:rsidRPr="00146295" w:rsidRDefault="00AD1BF0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713D5D" w:rsidRDefault="00713D5D" w:rsidP="00713D5D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713D5D" w:rsidRDefault="00713D5D" w:rsidP="00713D5D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713D5D" w:rsidRDefault="00713D5D" w:rsidP="00713D5D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 "Соколенок"</w:t>
            </w:r>
          </w:p>
          <w:p w:rsidR="00713D5D" w:rsidRDefault="00713D5D" w:rsidP="00713D5D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713D5D" w:rsidRDefault="00713D5D" w:rsidP="00713D5D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М.М.</w:t>
            </w:r>
          </w:p>
          <w:p w:rsidR="00713D5D" w:rsidRDefault="00713D5D" w:rsidP="00713D5D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Тлибишинский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д/с «Соколенок»</w:t>
            </w:r>
          </w:p>
          <w:p w:rsidR="00713D5D" w:rsidRDefault="00713D5D" w:rsidP="00713D5D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___» _______________20___г </w:t>
            </w:r>
          </w:p>
          <w:p w:rsidR="00AD1BF0" w:rsidRPr="00146295" w:rsidRDefault="00AD1BF0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</w:p>
        </w:tc>
      </w:tr>
    </w:tbl>
    <w:p w:rsidR="00ED6007" w:rsidRPr="00ED6007" w:rsidRDefault="00ED6007" w:rsidP="00ED6007">
      <w:pPr>
        <w:keepNext/>
        <w:keepLines/>
        <w:tabs>
          <w:tab w:val="left" w:pos="9923"/>
        </w:tabs>
        <w:spacing w:line="360" w:lineRule="auto"/>
        <w:ind w:right="-7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5F35C1" w:rsidRPr="00146295" w:rsidRDefault="00A33B73" w:rsidP="00146295">
      <w:pPr>
        <w:pStyle w:val="10"/>
        <w:keepNext/>
        <w:keepLines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bookmarkStart w:id="0" w:name="bookmark0"/>
      <w:r w:rsidRPr="00146295">
        <w:rPr>
          <w:sz w:val="26"/>
          <w:szCs w:val="26"/>
        </w:rPr>
        <w:t xml:space="preserve">Инструкция по </w:t>
      </w:r>
      <w:r w:rsidR="006629B9" w:rsidRPr="00146295">
        <w:rPr>
          <w:sz w:val="26"/>
          <w:szCs w:val="26"/>
        </w:rPr>
        <w:t>п</w:t>
      </w:r>
      <w:r w:rsidRPr="00146295">
        <w:rPr>
          <w:sz w:val="26"/>
          <w:szCs w:val="26"/>
        </w:rPr>
        <w:t>ожарной безопасности в учреждении</w:t>
      </w:r>
      <w:bookmarkEnd w:id="0"/>
    </w:p>
    <w:p w:rsidR="005F35C1" w:rsidRPr="00146295" w:rsidRDefault="00A33B73" w:rsidP="00146295">
      <w:pPr>
        <w:pStyle w:val="20"/>
        <w:numPr>
          <w:ilvl w:val="0"/>
          <w:numId w:val="1"/>
        </w:numPr>
        <w:shd w:val="clear" w:color="auto" w:fill="auto"/>
        <w:tabs>
          <w:tab w:val="left" w:pos="276"/>
        </w:tabs>
        <w:spacing w:after="0" w:line="240" w:lineRule="auto"/>
        <w:ind w:firstLine="709"/>
        <w:jc w:val="left"/>
        <w:rPr>
          <w:sz w:val="26"/>
          <w:szCs w:val="26"/>
        </w:rPr>
      </w:pPr>
      <w:r w:rsidRPr="00146295">
        <w:rPr>
          <w:sz w:val="26"/>
          <w:szCs w:val="26"/>
        </w:rPr>
        <w:t>Общие требования пожарной безопасности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7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Эвакуационные проходы, тамбуры и лестницы не загромождать каким-либо оборудованием и предметами.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В период пребывания в здании учреждения людей двери эвакуационных выходов закрывать только изнутри с помощью легко открывающихся запоров.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Двери (люки) чердачных и технических помещений должны быть постоянно закрыты на замок.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73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Проверка работоспособности пожарных кранов внутреннего противопожарного водопровода должна осуществляться не реже двух раз в год (весной и осенью) с перемоткой льняных рукавов на новую складку.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73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6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Огнетушители должны размещаться в легкодоступных местах на высоте не более 1,5 м.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48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 xml:space="preserve">Неисправные электросети и электрооборудование немедленно отключать до приведения их в </w:t>
      </w:r>
      <w:proofErr w:type="spellStart"/>
      <w:r w:rsidRPr="00146295">
        <w:rPr>
          <w:sz w:val="26"/>
          <w:szCs w:val="26"/>
        </w:rPr>
        <w:t>пожаробезопасное</w:t>
      </w:r>
      <w:proofErr w:type="spellEnd"/>
      <w:r w:rsidRPr="00146295">
        <w:rPr>
          <w:sz w:val="26"/>
          <w:szCs w:val="26"/>
        </w:rPr>
        <w:t xml:space="preserve"> состояние.</w:t>
      </w:r>
    </w:p>
    <w:p w:rsidR="005F35C1" w:rsidRPr="00146295" w:rsidRDefault="00A33B73" w:rsidP="00146295">
      <w:pPr>
        <w:pStyle w:val="21"/>
        <w:numPr>
          <w:ilvl w:val="1"/>
          <w:numId w:val="1"/>
        </w:numPr>
        <w:shd w:val="clear" w:color="auto" w:fill="auto"/>
        <w:tabs>
          <w:tab w:val="left" w:pos="58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sz w:val="26"/>
          <w:szCs w:val="26"/>
        </w:rPr>
        <w:t>На каждом этаже на видном месте должен быть вывешен план эвакуации на случай возникновения пожара, утвержденный руководителем.</w:t>
      </w:r>
    </w:p>
    <w:p w:rsidR="005F35C1" w:rsidRPr="00146295" w:rsidRDefault="00A33B73" w:rsidP="00146295">
      <w:pPr>
        <w:pStyle w:val="21"/>
        <w:numPr>
          <w:ilvl w:val="0"/>
          <w:numId w:val="2"/>
        </w:numPr>
        <w:shd w:val="clear" w:color="auto" w:fill="auto"/>
        <w:tabs>
          <w:tab w:val="left" w:pos="5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В коридорах и на дверях эвакуационных выходов должны быть предписывающие и указательные знаки безопасности.</w:t>
      </w:r>
    </w:p>
    <w:p w:rsidR="005F35C1" w:rsidRPr="00146295" w:rsidRDefault="00A33B73" w:rsidP="00146295">
      <w:pPr>
        <w:pStyle w:val="21"/>
        <w:numPr>
          <w:ilvl w:val="0"/>
          <w:numId w:val="2"/>
        </w:numPr>
        <w:shd w:val="clear" w:color="auto" w:fill="auto"/>
        <w:tabs>
          <w:tab w:val="left" w:pos="5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По окончании занятий работники учреждения должны тщательно осмотреть свои закрепленные помещения и закрыть их. обесточив электросеть.</w:t>
      </w:r>
    </w:p>
    <w:p w:rsidR="005F35C1" w:rsidRPr="00146295" w:rsidRDefault="00A33B73" w:rsidP="00146295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80"/>
        </w:tabs>
        <w:spacing w:before="0" w:after="0" w:line="240" w:lineRule="auto"/>
        <w:ind w:firstLine="709"/>
        <w:rPr>
          <w:sz w:val="26"/>
          <w:szCs w:val="26"/>
        </w:rPr>
      </w:pPr>
      <w:bookmarkStart w:id="1" w:name="bookmark1"/>
      <w:r w:rsidRPr="00146295">
        <w:rPr>
          <w:sz w:val="26"/>
          <w:szCs w:val="26"/>
        </w:rPr>
        <w:t>Запрещается:</w:t>
      </w:r>
      <w:bookmarkEnd w:id="1"/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Разводить костры, сжигать мусор на территории учреждения.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lastRenderedPageBreak/>
        <w:t>Курить в помещениях учреждения.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11роизводить сушку белья, устраивать склады, архивы и т.д. в чердачных помещениях.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11роживать в здании учреждения обслуживающему персоналу и другим лицам.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Хранить в здании учреждения легковоспламеняющиеся, горючие жидкости и другие легковоспламеняющиеся материалы.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Использовать для отделки стен и потолков горючие материалы.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3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Снимать предусмотренные проектом двери вестибюлей, холлов, коридоров, тамбуров и лестничных клеток.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Забивать гвоздями двери эвакуационных выходов.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Оставлять без присмотра включенные в сеть электроприборы.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57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 xml:space="preserve">Применять в качестве электрической защиты </w:t>
      </w:r>
      <w:r w:rsidR="006629B9" w:rsidRPr="00146295">
        <w:rPr>
          <w:rStyle w:val="11"/>
          <w:sz w:val="26"/>
          <w:szCs w:val="26"/>
        </w:rPr>
        <w:t>самодельные и некалиброванные предохранители (« жучк</w:t>
      </w:r>
      <w:r w:rsidRPr="00146295">
        <w:rPr>
          <w:rStyle w:val="11"/>
          <w:sz w:val="26"/>
          <w:szCs w:val="26"/>
        </w:rPr>
        <w:t>и »).</w:t>
      </w:r>
    </w:p>
    <w:p w:rsidR="005F35C1" w:rsidRPr="00146295" w:rsidRDefault="00A33B73" w:rsidP="00146295">
      <w:pPr>
        <w:pStyle w:val="21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2.1 1. Проводить огневые, сварочные и другие виды пожароопасных работ в здании учреждения при наличии в помещениях людей, а также без письменного приказа.</w:t>
      </w:r>
    </w:p>
    <w:p w:rsidR="005F35C1" w:rsidRPr="00146295" w:rsidRDefault="00A33B73" w:rsidP="00146295">
      <w:pPr>
        <w:pStyle w:val="21"/>
        <w:numPr>
          <w:ilvl w:val="0"/>
          <w:numId w:val="4"/>
        </w:numPr>
        <w:shd w:val="clear" w:color="auto" w:fill="auto"/>
        <w:tabs>
          <w:tab w:val="left" w:pos="587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 w:rsidR="005F35C1" w:rsidRPr="00146295" w:rsidRDefault="00A33B73" w:rsidP="00146295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70"/>
        </w:tabs>
        <w:spacing w:before="0" w:after="0" w:line="240" w:lineRule="auto"/>
        <w:ind w:firstLine="709"/>
        <w:rPr>
          <w:sz w:val="26"/>
          <w:szCs w:val="26"/>
        </w:rPr>
      </w:pPr>
      <w:bookmarkStart w:id="2" w:name="bookmark2"/>
      <w:r w:rsidRPr="00146295">
        <w:rPr>
          <w:sz w:val="26"/>
          <w:szCs w:val="26"/>
        </w:rPr>
        <w:t>Действии при возникновении пожара.</w:t>
      </w:r>
      <w:bookmarkEnd w:id="2"/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 xml:space="preserve">Немедленно сообщить о пожаре в ближайшую пожарную часть по телефону </w:t>
      </w:r>
      <w:proofErr w:type="gramStart"/>
      <w:r w:rsidRPr="00146295">
        <w:rPr>
          <w:rStyle w:val="11"/>
          <w:sz w:val="26"/>
          <w:szCs w:val="26"/>
        </w:rPr>
        <w:t>№ .</w:t>
      </w:r>
      <w:proofErr w:type="gramEnd"/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Немедленно оповестить людей о пожаре и сообщить руководителю учреждения или заменяющему его работнику.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Открыть все эвакуационные выходы и эвакуировать людей из здания.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62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Вынести из здания наиболее ценное имущество и документы.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Силами добровольной пожарной дружины приступить к тушению пожара и его локализации с помощью пе</w:t>
      </w:r>
      <w:bookmarkStart w:id="3" w:name="_GoBack"/>
      <w:bookmarkEnd w:id="3"/>
      <w:r w:rsidRPr="00146295">
        <w:rPr>
          <w:rStyle w:val="11"/>
          <w:sz w:val="26"/>
          <w:szCs w:val="26"/>
        </w:rPr>
        <w:t>рвичных средств пожаротушения.</w:t>
      </w:r>
    </w:p>
    <w:p w:rsidR="005F35C1" w:rsidRPr="00146295" w:rsidRDefault="00A33B73" w:rsidP="00146295">
      <w:pPr>
        <w:pStyle w:val="21"/>
        <w:numPr>
          <w:ilvl w:val="1"/>
          <w:numId w:val="3"/>
        </w:numPr>
        <w:shd w:val="clear" w:color="auto" w:fill="auto"/>
        <w:tabs>
          <w:tab w:val="left" w:pos="458"/>
        </w:tabs>
        <w:spacing w:line="240" w:lineRule="auto"/>
        <w:ind w:firstLine="709"/>
        <w:rPr>
          <w:sz w:val="26"/>
          <w:szCs w:val="26"/>
        </w:rPr>
      </w:pPr>
      <w:r w:rsidRPr="00146295">
        <w:rPr>
          <w:rStyle w:val="11"/>
          <w:sz w:val="26"/>
          <w:szCs w:val="26"/>
        </w:rPr>
        <w:t>Отключить электросеть и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током.</w:t>
      </w:r>
    </w:p>
    <w:p w:rsidR="005F35C1" w:rsidRDefault="005F35C1">
      <w:pPr>
        <w:pStyle w:val="21"/>
        <w:shd w:val="clear" w:color="auto" w:fill="auto"/>
        <w:spacing w:line="562" w:lineRule="exact"/>
        <w:ind w:left="40" w:right="220"/>
      </w:pPr>
    </w:p>
    <w:p w:rsidR="00146295" w:rsidRPr="0036539E" w:rsidRDefault="00146295" w:rsidP="00146295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146295" w:rsidRPr="0036539E" w:rsidRDefault="00146295" w:rsidP="00146295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146295" w:rsidRPr="0036539E" w:rsidRDefault="00146295" w:rsidP="00146295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146295" w:rsidRDefault="00146295">
      <w:pPr>
        <w:pStyle w:val="21"/>
        <w:shd w:val="clear" w:color="auto" w:fill="auto"/>
        <w:spacing w:line="562" w:lineRule="exact"/>
        <w:ind w:left="40" w:right="220"/>
      </w:pPr>
    </w:p>
    <w:sectPr w:rsidR="00146295">
      <w:type w:val="continuous"/>
      <w:pgSz w:w="11909" w:h="16838"/>
      <w:pgMar w:top="1114" w:right="1171" w:bottom="1138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D3" w:rsidRDefault="000927D3">
      <w:r>
        <w:separator/>
      </w:r>
    </w:p>
  </w:endnote>
  <w:endnote w:type="continuationSeparator" w:id="0">
    <w:p w:rsidR="000927D3" w:rsidRDefault="0009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D3" w:rsidRDefault="000927D3"/>
  </w:footnote>
  <w:footnote w:type="continuationSeparator" w:id="0">
    <w:p w:rsidR="000927D3" w:rsidRDefault="000927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F5B"/>
    <w:multiLevelType w:val="multilevel"/>
    <w:tmpl w:val="86A4B1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EC2E0C"/>
    <w:multiLevelType w:val="multilevel"/>
    <w:tmpl w:val="8A58C898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B693A"/>
    <w:multiLevelType w:val="multilevel"/>
    <w:tmpl w:val="61AA2B54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E80BD1"/>
    <w:multiLevelType w:val="multilevel"/>
    <w:tmpl w:val="F9501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C1"/>
    <w:rsid w:val="00045214"/>
    <w:rsid w:val="00087A8D"/>
    <w:rsid w:val="000927D3"/>
    <w:rsid w:val="00146295"/>
    <w:rsid w:val="002D477B"/>
    <w:rsid w:val="002F6891"/>
    <w:rsid w:val="003355A8"/>
    <w:rsid w:val="005F35C1"/>
    <w:rsid w:val="00613D86"/>
    <w:rsid w:val="006255D0"/>
    <w:rsid w:val="006629B9"/>
    <w:rsid w:val="006A3D7D"/>
    <w:rsid w:val="00713D5D"/>
    <w:rsid w:val="007A235B"/>
    <w:rsid w:val="0081361A"/>
    <w:rsid w:val="00A33B73"/>
    <w:rsid w:val="00AD0B68"/>
    <w:rsid w:val="00AD1BF0"/>
    <w:rsid w:val="00B2021D"/>
    <w:rsid w:val="00B66316"/>
    <w:rsid w:val="00BA20C7"/>
    <w:rsid w:val="00D76AE0"/>
    <w:rsid w:val="00ED6007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07F5"/>
  <w15:docId w15:val="{D5BA0AC3-A3DF-4F60-9F5E-80700181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CenturySchoolbook105pt">
    <w:name w:val="Основной текст (3) + Century Schoolbook;10.5 pt;Полужирный"/>
    <w:basedOn w:val="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4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56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BA2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0C7"/>
    <w:rPr>
      <w:color w:val="000000"/>
    </w:rPr>
  </w:style>
  <w:style w:type="paragraph" w:styleId="a7">
    <w:name w:val="footer"/>
    <w:basedOn w:val="a"/>
    <w:link w:val="a8"/>
    <w:uiPriority w:val="99"/>
    <w:unhideWhenUsed/>
    <w:rsid w:val="00BA20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0C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A20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0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2013-11-21T11:18:00Z</cp:lastPrinted>
  <dcterms:created xsi:type="dcterms:W3CDTF">2020-08-30T19:29:00Z</dcterms:created>
  <dcterms:modified xsi:type="dcterms:W3CDTF">2020-08-30T19:29:00Z</dcterms:modified>
</cp:coreProperties>
</file>